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584" w14:textId="4184B5E7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1ED8D3CE" w:rsidR="009E4E41" w:rsidRDefault="009E4E41" w:rsidP="009E4E41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>
        <w:rPr>
          <w:b/>
          <w:noProof w:val="0"/>
          <w:szCs w:val="24"/>
        </w:rPr>
        <w:t> </w:t>
      </w:r>
      <w:r w:rsidR="00160A34">
        <w:rPr>
          <w:b/>
          <w:noProof w:val="0"/>
          <w:szCs w:val="24"/>
        </w:rPr>
        <w:t>3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</w:t>
      </w:r>
      <w:r w:rsidR="00160A34">
        <w:rPr>
          <w:b/>
          <w:noProof w:val="0"/>
          <w:szCs w:val="24"/>
        </w:rPr>
        <w:t>4</w:t>
      </w:r>
      <w:r w:rsidRPr="007A6F7A">
        <w:rPr>
          <w:b/>
          <w:noProof w:val="0"/>
          <w:szCs w:val="24"/>
        </w:rPr>
        <w:t xml:space="preserve">. 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1FAB9187" w14:textId="77777777" w:rsidR="00160A34" w:rsidRDefault="00160A34" w:rsidP="00160A34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</w:t>
      </w:r>
      <w:r>
        <w:rPr>
          <w:b/>
          <w:bCs/>
          <w:sz w:val="24"/>
          <w:szCs w:val="24"/>
        </w:rPr>
        <w:t xml:space="preserve"> </w:t>
      </w:r>
      <w:r w:rsidRPr="00F759A8">
        <w:rPr>
          <w:b/>
          <w:bCs/>
          <w:sz w:val="24"/>
          <w:szCs w:val="24"/>
        </w:rPr>
        <w:t>č. 1/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pana Jiřího Kaplánka a paní Soňu Hynkovou a schvaluje program zasedání.</w:t>
      </w:r>
    </w:p>
    <w:p w14:paraId="13FA9F58" w14:textId="77777777" w:rsidR="00160A34" w:rsidRPr="006B634E" w:rsidRDefault="00160A34" w:rsidP="00160A34">
      <w:pPr>
        <w:pStyle w:val="Bezmezer"/>
        <w:jc w:val="both"/>
        <w:rPr>
          <w:sz w:val="16"/>
          <w:szCs w:val="16"/>
        </w:rPr>
      </w:pPr>
    </w:p>
    <w:p w14:paraId="10BFA865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Rozpočet obce Dětkovice na rok 2023 tak, jak byl zveřejněn na úřední desce obce.  </w:t>
      </w:r>
    </w:p>
    <w:p w14:paraId="23ABF1BA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1665278B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oprávnění pro starostku k provádění rozpočtových opatření</w:t>
      </w:r>
    </w:p>
    <w:p w14:paraId="41AAB119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4C58EF5D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směrnici o stravném č. 2/2023</w:t>
      </w:r>
    </w:p>
    <w:p w14:paraId="0AE3901D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571C6D65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výsledek závěrečného přezkoumání hospodaření obce za rok 2022.</w:t>
      </w:r>
    </w:p>
    <w:p w14:paraId="789D92C1" w14:textId="77777777" w:rsidR="00160A34" w:rsidRPr="006B634E" w:rsidRDefault="00160A34" w:rsidP="00160A34">
      <w:pPr>
        <w:jc w:val="both"/>
        <w:rPr>
          <w:b/>
          <w:bCs/>
          <w:sz w:val="16"/>
          <w:szCs w:val="16"/>
        </w:rPr>
      </w:pPr>
    </w:p>
    <w:p w14:paraId="5013F8DD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</w:t>
      </w:r>
      <w:r w:rsidRPr="00A60AF3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A60AF3">
        <w:rPr>
          <w:sz w:val="24"/>
          <w:szCs w:val="24"/>
        </w:rPr>
        <w:t xml:space="preserve"> o zřízení věcného břemene č. PR-014330069485/001-ADS mezi Obcí Dětkovice a společností EG.D, a.s. na akci „Dětkovice u PV, úprava DS NN“ na pozemku parc.č. 2561</w:t>
      </w:r>
      <w:r>
        <w:rPr>
          <w:sz w:val="24"/>
          <w:szCs w:val="24"/>
        </w:rPr>
        <w:t>.</w:t>
      </w:r>
    </w:p>
    <w:p w14:paraId="293F0EC7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7326AF9F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</w:t>
      </w:r>
      <w:r w:rsidRPr="005C205F">
        <w:rPr>
          <w:sz w:val="24"/>
          <w:szCs w:val="24"/>
        </w:rPr>
        <w:t>s</w:t>
      </w:r>
      <w:r>
        <w:rPr>
          <w:sz w:val="24"/>
          <w:szCs w:val="24"/>
        </w:rPr>
        <w:t>chvaluje s</w:t>
      </w:r>
      <w:r w:rsidRPr="005C205F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5C205F">
        <w:rPr>
          <w:sz w:val="24"/>
          <w:szCs w:val="24"/>
        </w:rPr>
        <w:t xml:space="preserve"> o zřízení věcného břemene č. PR-014330078609/002-ADS mezi Obcí Dětkovice a společností EG.D, a.s. na akci „Dětkovice u PV, rozš.DS NN, Waischornová“ na pozemku parc.č. 1356/1</w:t>
      </w:r>
      <w:r>
        <w:rPr>
          <w:sz w:val="24"/>
          <w:szCs w:val="24"/>
        </w:rPr>
        <w:t>.</w:t>
      </w:r>
    </w:p>
    <w:p w14:paraId="2E2C63F8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7803E8A6" w14:textId="77777777" w:rsidR="00160A34" w:rsidRPr="001B5693" w:rsidRDefault="00160A34" w:rsidP="00160A34">
      <w:pPr>
        <w:pStyle w:val="Normln1"/>
        <w:tabs>
          <w:tab w:val="num" w:pos="0"/>
        </w:tabs>
        <w:jc w:val="both"/>
        <w:outlineLvl w:val="0"/>
        <w:rPr>
          <w:szCs w:val="24"/>
        </w:rPr>
      </w:pPr>
      <w:r>
        <w:rPr>
          <w:b/>
          <w:bCs/>
          <w:szCs w:val="24"/>
        </w:rPr>
        <w:t>U</w:t>
      </w:r>
      <w:r w:rsidRPr="00F759A8">
        <w:rPr>
          <w:b/>
          <w:bCs/>
          <w:szCs w:val="24"/>
        </w:rPr>
        <w:t xml:space="preserve">snesení č. </w:t>
      </w:r>
      <w:r w:rsidRPr="001B5693">
        <w:rPr>
          <w:b/>
          <w:bCs/>
          <w:szCs w:val="24"/>
        </w:rPr>
        <w:t>8/</w:t>
      </w:r>
      <w:r>
        <w:rPr>
          <w:b/>
          <w:bCs/>
          <w:szCs w:val="24"/>
        </w:rPr>
        <w:t>3</w:t>
      </w:r>
      <w:r w:rsidRPr="001B5693">
        <w:rPr>
          <w:b/>
          <w:bCs/>
          <w:szCs w:val="24"/>
        </w:rPr>
        <w:t>/202</w:t>
      </w:r>
      <w:r>
        <w:rPr>
          <w:b/>
          <w:bCs/>
          <w:szCs w:val="24"/>
        </w:rPr>
        <w:t>3</w:t>
      </w:r>
      <w:r>
        <w:rPr>
          <w:szCs w:val="24"/>
        </w:rPr>
        <w:t xml:space="preserve">: Zastupitelstvo obce Dětkovice schvaluje smlouvu </w:t>
      </w:r>
      <w:r w:rsidRPr="001B5693">
        <w:rPr>
          <w:szCs w:val="24"/>
        </w:rPr>
        <w:t>o smlouvě budoucí o zřízení věcného břemene č. PR-001030081055/003-MOPR mezi Obcí Dětkovice a společností EG.D, a.s. na akci „Dětkovice u PV, smyčka NN, Kořínek“ na pozemcích parc.č. 1263/5, 1263/6, 21</w:t>
      </w:r>
      <w:r>
        <w:rPr>
          <w:szCs w:val="24"/>
        </w:rPr>
        <w:t>3</w:t>
      </w:r>
      <w:r w:rsidRPr="001B5693">
        <w:rPr>
          <w:szCs w:val="24"/>
        </w:rPr>
        <w:t>4, 2158/1</w:t>
      </w:r>
    </w:p>
    <w:p w14:paraId="4901140D" w14:textId="77777777" w:rsidR="00160A34" w:rsidRPr="006B634E" w:rsidRDefault="00160A34" w:rsidP="00160A34">
      <w:pPr>
        <w:rPr>
          <w:sz w:val="16"/>
          <w:szCs w:val="16"/>
        </w:rPr>
      </w:pPr>
    </w:p>
    <w:p w14:paraId="496B185B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 </w:t>
      </w:r>
      <w:r w:rsidRPr="006A7DDF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6A7DDF">
        <w:rPr>
          <w:sz w:val="24"/>
          <w:szCs w:val="24"/>
        </w:rPr>
        <w:t xml:space="preserve"> o smlouvě budoucí o zřízení věcného břemene č. PR-001030077074/003-ENGB mezi Obcí Dětkovice a společností EG.D, a.s. na akci „Dětkovice, lokalita 5 RD, obec“</w:t>
      </w:r>
      <w:r>
        <w:rPr>
          <w:sz w:val="24"/>
          <w:szCs w:val="24"/>
        </w:rPr>
        <w:t xml:space="preserve">. </w:t>
      </w:r>
    </w:p>
    <w:p w14:paraId="2C922889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7E29E290" w14:textId="77777777" w:rsidR="00160A34" w:rsidRPr="006A7DDF" w:rsidRDefault="00160A34" w:rsidP="00160A34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10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</w:t>
      </w:r>
      <w:r w:rsidRPr="006A7DDF">
        <w:rPr>
          <w:sz w:val="24"/>
          <w:szCs w:val="24"/>
        </w:rPr>
        <w:t>dodat</w:t>
      </w:r>
      <w:r>
        <w:rPr>
          <w:sz w:val="24"/>
          <w:szCs w:val="24"/>
        </w:rPr>
        <w:t>e</w:t>
      </w:r>
      <w:r w:rsidRPr="006A7DDF">
        <w:rPr>
          <w:sz w:val="24"/>
          <w:szCs w:val="24"/>
        </w:rPr>
        <w:t>k č. 4 ke smlouvě o nakládání s odpady č. 17030067 mezi obcí Dětkovice a firmou Respono, a.s.</w:t>
      </w:r>
    </w:p>
    <w:p w14:paraId="27E5A381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2FBE42A3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11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</w:t>
      </w:r>
      <w:r w:rsidRPr="006A7DDF">
        <w:rPr>
          <w:sz w:val="24"/>
          <w:szCs w:val="24"/>
        </w:rPr>
        <w:t>dodat</w:t>
      </w:r>
      <w:r>
        <w:rPr>
          <w:sz w:val="24"/>
          <w:szCs w:val="24"/>
        </w:rPr>
        <w:t>e</w:t>
      </w:r>
      <w:r w:rsidRPr="006A7DDF">
        <w:rPr>
          <w:sz w:val="24"/>
          <w:szCs w:val="24"/>
        </w:rPr>
        <w:t>k č. 4 ke smlouvě o nakládání s nebezpečnými a ostatními složkami komunálního odpadu a elektrozařízením č. 17030117 mezi obcí Dětkovice a firmou Respono, a.s.</w:t>
      </w:r>
    </w:p>
    <w:p w14:paraId="310F3897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2FFAB65F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</w:t>
      </w:r>
      <w:r w:rsidRPr="00F759A8">
        <w:rPr>
          <w:b/>
          <w:bCs/>
          <w:sz w:val="24"/>
          <w:szCs w:val="24"/>
        </w:rPr>
        <w:t xml:space="preserve">nesení č. </w:t>
      </w:r>
      <w:r>
        <w:rPr>
          <w:b/>
          <w:bCs/>
          <w:sz w:val="24"/>
          <w:szCs w:val="24"/>
        </w:rPr>
        <w:t>12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na základě záměru č. 2/2023 pronájem části pozemku č. 785/19 o velikosti 24 m2 a pověřuje starostku uzavřením nájemní smlouvy.</w:t>
      </w:r>
    </w:p>
    <w:p w14:paraId="40333939" w14:textId="77777777" w:rsidR="00160A34" w:rsidRPr="006B634E" w:rsidRDefault="00160A34" w:rsidP="00160A34">
      <w:pPr>
        <w:jc w:val="both"/>
        <w:rPr>
          <w:sz w:val="16"/>
          <w:szCs w:val="16"/>
        </w:rPr>
      </w:pPr>
    </w:p>
    <w:p w14:paraId="082709F7" w14:textId="77777777" w:rsidR="00160A34" w:rsidRDefault="00160A34" w:rsidP="00160A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 č.</w:t>
      </w:r>
      <w:r>
        <w:rPr>
          <w:b/>
          <w:bCs/>
          <w:sz w:val="24"/>
          <w:szCs w:val="24"/>
        </w:rPr>
        <w:t xml:space="preserve"> 13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uzavření dohody o provedení práce s Ing. Davidem Martínkem na výkon funkce kronikáře obce. </w:t>
      </w:r>
    </w:p>
    <w:p w14:paraId="71721FA4" w14:textId="5B83B57C" w:rsidR="00674341" w:rsidRDefault="00674341" w:rsidP="00AB293E">
      <w:pPr>
        <w:pStyle w:val="Bezmezer"/>
        <w:rPr>
          <w:sz w:val="24"/>
          <w:szCs w:val="24"/>
        </w:rPr>
      </w:pPr>
    </w:p>
    <w:p w14:paraId="356864F6" w14:textId="6A62D3A8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20</w:t>
      </w:r>
      <w:r w:rsidRPr="00C62DA5">
        <w:t xml:space="preserve">. </w:t>
      </w:r>
      <w:r w:rsidR="00160A34">
        <w:t>3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00F60969" w14:textId="77777777" w:rsidR="00596B2D" w:rsidRDefault="00596B2D" w:rsidP="00596B2D">
      <w:pPr>
        <w:pStyle w:val="Normln1"/>
        <w:pBdr>
          <w:bottom w:val="single" w:sz="6" w:space="19" w:color="auto"/>
        </w:pBdr>
        <w:tabs>
          <w:tab w:val="left" w:pos="6465"/>
        </w:tabs>
        <w:jc w:val="right"/>
      </w:pPr>
    </w:p>
    <w:p w14:paraId="79D3C507" w14:textId="77777777" w:rsidR="00596B2D" w:rsidRDefault="00596B2D" w:rsidP="00596B2D">
      <w:pPr>
        <w:pStyle w:val="Normln1"/>
        <w:pBdr>
          <w:bottom w:val="single" w:sz="6" w:space="19" w:color="auto"/>
        </w:pBdr>
        <w:tabs>
          <w:tab w:val="left" w:pos="6465"/>
        </w:tabs>
      </w:pPr>
    </w:p>
    <w:p w14:paraId="7D446261" w14:textId="0A771E83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8C8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10</cp:revision>
  <cp:lastPrinted>2022-12-20T13:27:00Z</cp:lastPrinted>
  <dcterms:created xsi:type="dcterms:W3CDTF">2022-12-20T10:24:00Z</dcterms:created>
  <dcterms:modified xsi:type="dcterms:W3CDTF">2023-03-23T13:07:00Z</dcterms:modified>
</cp:coreProperties>
</file>